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C" w:rsidRPr="003F42B0" w:rsidRDefault="003175CC" w:rsidP="00F174FF">
      <w:pPr>
        <w:jc w:val="left"/>
        <w:rPr>
          <w:rFonts w:asciiTheme="minorEastAsia" w:eastAsiaTheme="minorEastAsia" w:hAnsiTheme="minorEastAsia"/>
        </w:rPr>
      </w:pPr>
      <w:r w:rsidRPr="003F42B0">
        <w:rPr>
          <w:rFonts w:asciiTheme="minorEastAsia" w:eastAsiaTheme="minorEastAsia" w:hAnsiTheme="minorEastAsia" w:hint="eastAsia"/>
        </w:rPr>
        <w:t>別表１</w:t>
      </w:r>
    </w:p>
    <w:p w:rsidR="003175CC" w:rsidRPr="00F174FF" w:rsidRDefault="003175CC" w:rsidP="00F174FF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F174FF">
        <w:rPr>
          <w:rFonts w:asciiTheme="minorEastAsia" w:eastAsiaTheme="minorEastAsia" w:hAnsiTheme="minorEastAsia" w:hint="eastAsia"/>
          <w:b/>
          <w:bCs/>
          <w:sz w:val="24"/>
        </w:rPr>
        <w:t>自主検査</w:t>
      </w:r>
      <w:r w:rsidR="00F174FF" w:rsidRPr="00F174FF">
        <w:rPr>
          <w:rFonts w:asciiTheme="minorEastAsia" w:eastAsiaTheme="minorEastAsia" w:hAnsiTheme="minorEastAsia" w:hint="eastAsia"/>
          <w:b/>
          <w:bCs/>
          <w:sz w:val="24"/>
        </w:rPr>
        <w:t>表</w:t>
      </w:r>
      <w:r w:rsidRPr="00F174FF">
        <w:rPr>
          <w:rFonts w:asciiTheme="minorEastAsia" w:eastAsiaTheme="minorEastAsia" w:hAnsiTheme="minorEastAsia" w:hint="eastAsia"/>
          <w:b/>
          <w:bCs/>
          <w:sz w:val="24"/>
        </w:rPr>
        <w:t>（日常）</w:t>
      </w:r>
      <w:r w:rsidRPr="00F174FF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</w:t>
      </w:r>
      <w:r w:rsidR="00F174FF" w:rsidRPr="00F174FF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　　年</w:t>
      </w:r>
      <w:r w:rsidRPr="00F174FF">
        <w:rPr>
          <w:rFonts w:asciiTheme="minorEastAsia" w:eastAsiaTheme="minorEastAsia" w:hAnsiTheme="minorEastAsia" w:hint="eastAsia"/>
          <w:b/>
          <w:bCs/>
          <w:sz w:val="24"/>
          <w:u w:val="single"/>
        </w:rPr>
        <w:t xml:space="preserve">　　</w:t>
      </w:r>
      <w:r w:rsidRPr="00F174FF">
        <w:rPr>
          <w:rFonts w:asciiTheme="minorEastAsia" w:eastAsiaTheme="minorEastAsia" w:hAnsiTheme="minorEastAsia" w:hint="eastAsia"/>
          <w:b/>
          <w:bCs/>
          <w:sz w:val="24"/>
        </w:rPr>
        <w:t>月</w:t>
      </w:r>
    </w:p>
    <w:p w:rsidR="003175CC" w:rsidRPr="00F174FF" w:rsidRDefault="003175CC" w:rsidP="00F174FF">
      <w:pPr>
        <w:wordWrap w:val="0"/>
        <w:jc w:val="right"/>
        <w:rPr>
          <w:rFonts w:asciiTheme="minorEastAsia" w:eastAsiaTheme="minorEastAsia" w:hAnsiTheme="minorEastAsia"/>
        </w:rPr>
      </w:pPr>
      <w:r w:rsidRPr="00F174FF">
        <w:rPr>
          <w:rFonts w:asciiTheme="minorEastAsia" w:eastAsiaTheme="minorEastAsia" w:hAnsiTheme="minorEastAsia" w:hint="eastAsia"/>
          <w:szCs w:val="21"/>
        </w:rPr>
        <w:t>検査実施者</w:t>
      </w:r>
      <w:r w:rsidR="00F174FF" w:rsidRPr="00F174FF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332D1B" w:rsidRPr="003F42B0" w:rsidTr="005A5361">
        <w:trPr>
          <w:trHeight w:val="360"/>
        </w:trPr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332D1B" w:rsidRPr="00332D1B" w:rsidRDefault="00332D1B" w:rsidP="00332D1B">
            <w:pPr>
              <w:jc w:val="center"/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>日</w:t>
            </w:r>
          </w:p>
        </w:tc>
        <w:tc>
          <w:tcPr>
            <w:tcW w:w="540" w:type="dxa"/>
            <w:vMerge w:val="restart"/>
            <w:shd w:val="clear" w:color="auto" w:fill="C6D9F1" w:themeFill="text2" w:themeFillTint="33"/>
            <w:vAlign w:val="center"/>
          </w:tcPr>
          <w:p w:rsidR="00332D1B" w:rsidRPr="003F42B0" w:rsidRDefault="00332D1B" w:rsidP="002A6E16">
            <w:pPr>
              <w:rPr>
                <w:rFonts w:asciiTheme="minorEastAsia" w:eastAsiaTheme="minorEastAsia" w:hAnsiTheme="minorEastAsia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>曜日</w:t>
            </w:r>
          </w:p>
        </w:tc>
        <w:tc>
          <w:tcPr>
            <w:tcW w:w="8656" w:type="dxa"/>
            <w:gridSpan w:val="8"/>
            <w:shd w:val="clear" w:color="auto" w:fill="C6D9F1" w:themeFill="text2" w:themeFillTint="33"/>
            <w:vAlign w:val="center"/>
          </w:tcPr>
          <w:p w:rsidR="00332D1B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</w:rPr>
            </w:pPr>
            <w:r w:rsidRPr="003F42B0">
              <w:rPr>
                <w:rFonts w:asciiTheme="minorEastAsia" w:eastAsiaTheme="minorEastAsia" w:hAnsiTheme="minorEastAsia" w:hint="eastAsia"/>
              </w:rPr>
              <w:t>検　　査　　項　　目</w:t>
            </w:r>
          </w:p>
        </w:tc>
      </w:tr>
      <w:tr w:rsidR="00332D1B" w:rsidRPr="003F42B0" w:rsidTr="005A5361">
        <w:trPr>
          <w:cantSplit/>
          <w:trHeight w:val="497"/>
        </w:trPr>
        <w:tc>
          <w:tcPr>
            <w:tcW w:w="540" w:type="dxa"/>
            <w:vMerge/>
            <w:shd w:val="clear" w:color="auto" w:fill="C6D9F1" w:themeFill="text2" w:themeFillTint="33"/>
          </w:tcPr>
          <w:p w:rsidR="00332D1B" w:rsidRPr="003F42B0" w:rsidRDefault="00332D1B" w:rsidP="002A6E1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  <w:tc>
          <w:tcPr>
            <w:tcW w:w="540" w:type="dxa"/>
            <w:vMerge/>
            <w:shd w:val="clear" w:color="auto" w:fill="C6D9F1" w:themeFill="text2" w:themeFillTint="33"/>
          </w:tcPr>
          <w:p w:rsidR="00332D1B" w:rsidRPr="003F42B0" w:rsidRDefault="00332D1B" w:rsidP="002A6E16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>避難通路等の物品の有無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吸い殻の処理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終業時の火気の確認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電源の遮断の確認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>倉庫等の施錠の確認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火気設備器具の異常の確認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電気器具の配線劣化・損傷</w:t>
            </w:r>
          </w:p>
        </w:tc>
        <w:tc>
          <w:tcPr>
            <w:tcW w:w="1082" w:type="dxa"/>
            <w:shd w:val="clear" w:color="auto" w:fill="C6D9F1" w:themeFill="text2" w:themeFillTint="33"/>
          </w:tcPr>
          <w:p w:rsidR="00332D1B" w:rsidRPr="003F42B0" w:rsidRDefault="00332D1B" w:rsidP="00456A92">
            <w:pPr>
              <w:spacing w:line="200" w:lineRule="exact"/>
              <w:rPr>
                <w:rFonts w:asciiTheme="minorEastAsia" w:eastAsiaTheme="minorEastAsia" w:hAnsiTheme="minorEastAsia"/>
                <w:sz w:val="16"/>
                <w:u w:val="single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>その他（共有部分の可燃物の有無等）</w:t>
            </w: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332D1B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175CC" w:rsidRPr="003F42B0" w:rsidTr="00332D1B">
        <w:trPr>
          <w:cantSplit/>
          <w:trHeight w:val="371"/>
        </w:trPr>
        <w:tc>
          <w:tcPr>
            <w:tcW w:w="540" w:type="dxa"/>
            <w:vAlign w:val="center"/>
          </w:tcPr>
          <w:p w:rsidR="003175CC" w:rsidRPr="003F42B0" w:rsidRDefault="00F174FF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3175CC" w:rsidRPr="003F42B0" w:rsidRDefault="003175CC" w:rsidP="00332D1B">
            <w:pPr>
              <w:jc w:val="center"/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  <w:tr w:rsidR="00332D1B" w:rsidRPr="003F42B0" w:rsidTr="005A5361">
        <w:trPr>
          <w:cantSplit/>
          <w:trHeight w:val="814"/>
        </w:trPr>
        <w:tc>
          <w:tcPr>
            <w:tcW w:w="7572" w:type="dxa"/>
            <w:gridSpan w:val="8"/>
            <w:tcBorders>
              <w:left w:val="nil"/>
              <w:bottom w:val="nil"/>
            </w:tcBorders>
          </w:tcPr>
          <w:p w:rsidR="00332D1B" w:rsidRPr="003F42B0" w:rsidRDefault="00332D1B" w:rsidP="00332D1B">
            <w:pPr>
              <w:spacing w:line="240" w:lineRule="exact"/>
              <w:ind w:left="640" w:hangingChars="400" w:hanging="640"/>
              <w:rPr>
                <w:rFonts w:asciiTheme="minorEastAsia" w:eastAsiaTheme="minorEastAsia" w:hAnsiTheme="minorEastAsia"/>
                <w:sz w:val="16"/>
              </w:rPr>
            </w:pPr>
            <w:r w:rsidRPr="003F42B0">
              <w:rPr>
                <w:rFonts w:asciiTheme="minorEastAsia" w:eastAsiaTheme="minorEastAsia" w:hAnsiTheme="minorEastAsia" w:hint="eastAsia"/>
                <w:sz w:val="16"/>
              </w:rPr>
              <w:t xml:space="preserve">（備考）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検査を実施し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、良好な場合は○を、不備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欠陥がある場合は×を、即時改修した場合は△を記入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してください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  <w:p w:rsidR="00332D1B" w:rsidRPr="003F42B0" w:rsidRDefault="00332D1B" w:rsidP="00332D1B">
            <w:pPr>
              <w:rPr>
                <w:rFonts w:asciiTheme="minorEastAsia" w:eastAsiaTheme="minorEastAsia" w:hAnsiTheme="minorEastAsia"/>
                <w:sz w:val="1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　　　なお、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不備欠陥がある場合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に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は、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直ちに防火管理者に報告するものとします</w:t>
            </w:r>
            <w:r w:rsidRPr="003F42B0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</w:tc>
        <w:tc>
          <w:tcPr>
            <w:tcW w:w="1082" w:type="dxa"/>
            <w:shd w:val="clear" w:color="auto" w:fill="C6D9F1" w:themeFill="text2" w:themeFillTint="33"/>
            <w:vAlign w:val="center"/>
          </w:tcPr>
          <w:p w:rsidR="00332D1B" w:rsidRPr="00C64981" w:rsidRDefault="00332D1B" w:rsidP="00C6498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4981">
              <w:rPr>
                <w:rFonts w:asciiTheme="minorEastAsia" w:eastAsiaTheme="minorEastAsia" w:hAnsiTheme="minorEastAsia" w:hint="eastAsia"/>
                <w:sz w:val="18"/>
                <w:szCs w:val="18"/>
              </w:rPr>
              <w:t>防火管理者確認</w:t>
            </w:r>
          </w:p>
        </w:tc>
        <w:tc>
          <w:tcPr>
            <w:tcW w:w="1082" w:type="dxa"/>
          </w:tcPr>
          <w:p w:rsidR="00332D1B" w:rsidRPr="003F42B0" w:rsidRDefault="00332D1B">
            <w:pPr>
              <w:rPr>
                <w:rFonts w:asciiTheme="minorEastAsia" w:eastAsiaTheme="minorEastAsia" w:hAnsiTheme="minorEastAsia"/>
                <w:sz w:val="16"/>
                <w:u w:val="single"/>
              </w:rPr>
            </w:pPr>
          </w:p>
        </w:tc>
      </w:tr>
    </w:tbl>
    <w:p w:rsidR="003175CC" w:rsidRPr="003F42B0" w:rsidRDefault="003175CC" w:rsidP="00332D1B">
      <w:pPr>
        <w:spacing w:line="240" w:lineRule="exact"/>
        <w:jc w:val="left"/>
        <w:rPr>
          <w:rFonts w:asciiTheme="minorEastAsia" w:eastAsiaTheme="minorEastAsia" w:hAnsiTheme="minorEastAsia"/>
        </w:rPr>
      </w:pPr>
      <w:r w:rsidRPr="003F42B0">
        <w:rPr>
          <w:rFonts w:asciiTheme="minorEastAsia" w:eastAsiaTheme="minorEastAsia" w:hAnsiTheme="minorEastAsia" w:hint="eastAsia"/>
        </w:rPr>
        <w:lastRenderedPageBreak/>
        <w:t>別表２</w:t>
      </w:r>
    </w:p>
    <w:p w:rsidR="003175CC" w:rsidRDefault="003175CC" w:rsidP="00271260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271260">
        <w:rPr>
          <w:rFonts w:asciiTheme="minorEastAsia" w:eastAsiaTheme="minorEastAsia" w:hAnsiTheme="minorEastAsia" w:hint="eastAsia"/>
          <w:b/>
          <w:bCs/>
          <w:sz w:val="24"/>
        </w:rPr>
        <w:t>自主検査</w:t>
      </w:r>
      <w:r w:rsidR="00332D1B" w:rsidRPr="00271260">
        <w:rPr>
          <w:rFonts w:asciiTheme="minorEastAsia" w:eastAsiaTheme="minorEastAsia" w:hAnsiTheme="minorEastAsia" w:hint="eastAsia"/>
          <w:b/>
          <w:bCs/>
          <w:sz w:val="24"/>
        </w:rPr>
        <w:t>表</w:t>
      </w:r>
      <w:r w:rsidRPr="00271260">
        <w:rPr>
          <w:rFonts w:asciiTheme="minorEastAsia" w:eastAsiaTheme="minorEastAsia" w:hAnsiTheme="minorEastAsia" w:hint="eastAsia"/>
          <w:b/>
          <w:bCs/>
          <w:sz w:val="24"/>
        </w:rPr>
        <w:t>（定期）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2643"/>
        <w:gridCol w:w="2625"/>
        <w:gridCol w:w="2478"/>
        <w:gridCol w:w="1355"/>
      </w:tblGrid>
      <w:tr w:rsidR="00667003" w:rsidTr="005A5361">
        <w:trPr>
          <w:trHeight w:val="270"/>
        </w:trPr>
        <w:tc>
          <w:tcPr>
            <w:tcW w:w="3022" w:type="dxa"/>
            <w:gridSpan w:val="2"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実施項目</w:t>
            </w:r>
          </w:p>
        </w:tc>
        <w:tc>
          <w:tcPr>
            <w:tcW w:w="5103" w:type="dxa"/>
            <w:gridSpan w:val="2"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確認箇所</w:t>
            </w:r>
          </w:p>
        </w:tc>
        <w:tc>
          <w:tcPr>
            <w:tcW w:w="1355" w:type="dxa"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確認結果</w:t>
            </w:r>
          </w:p>
        </w:tc>
      </w:tr>
      <w:tr w:rsidR="00667003" w:rsidTr="005A5361">
        <w:trPr>
          <w:trHeight w:val="345"/>
        </w:trPr>
        <w:tc>
          <w:tcPr>
            <w:tcW w:w="379" w:type="dxa"/>
            <w:vMerge w:val="restart"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  <w:r w:rsidRPr="00DD5A75">
              <w:rPr>
                <w:rFonts w:hint="eastAsia"/>
                <w:sz w:val="16"/>
                <w:szCs w:val="16"/>
              </w:rPr>
              <w:t>建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 w:rsidRPr="00DD5A75">
              <w:rPr>
                <w:rFonts w:hint="eastAsia"/>
                <w:sz w:val="16"/>
                <w:szCs w:val="16"/>
              </w:rPr>
              <w:t>物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 w:rsidRPr="00DD5A75">
              <w:rPr>
                <w:rFonts w:hint="eastAsia"/>
                <w:sz w:val="16"/>
                <w:szCs w:val="16"/>
              </w:rPr>
              <w:t>構</w:t>
            </w:r>
          </w:p>
          <w:p w:rsidR="00667003" w:rsidRPr="00DD5A75" w:rsidRDefault="00667003" w:rsidP="00154F5D">
            <w:pPr>
              <w:rPr>
                <w:sz w:val="16"/>
                <w:szCs w:val="16"/>
              </w:rPr>
            </w:pPr>
            <w:r w:rsidRPr="00DD5A75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2643" w:type="dxa"/>
            <w:tcBorders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75">
              <w:rPr>
                <w:rFonts w:asciiTheme="minorEastAsia" w:eastAsiaTheme="minorEastAsia" w:hAnsiTheme="minorEastAsia" w:hint="eastAsia"/>
                <w:sz w:val="16"/>
                <w:szCs w:val="16"/>
              </w:rPr>
              <w:t>(1)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柱・はり・壁・床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・コンクリートに欠損・ひび割れ・脱落・風化等はないか。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360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(2)天井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・仕上材にはく落・落下のおそれのあるたるみ。ひび割れ等はないか。</w: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536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(3)窓枠・サッシ・ガラス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・窓枠・サッシ等には、ガラス等の落下又は枠自体の外れのおそれのある腐食、緩み、著しい変形等はないか。</w: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536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(4)外壁・ひさし・パラペット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・貼石・タイル・モルタル等の仕上材に、はく落、落下のおそれのあるひび割れ・浮き上がり等が生じてないか。</w:t>
            </w: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544"/>
        </w:trPr>
        <w:tc>
          <w:tcPr>
            <w:tcW w:w="379" w:type="dxa"/>
            <w:vMerge w:val="restart"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難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</w:t>
            </w:r>
          </w:p>
          <w:p w:rsidR="00667003" w:rsidRPr="00DD5A75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2643" w:type="dxa"/>
            <w:tcBorders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(1)避難通路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・避難通路の幅員が確保されているか。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・避難上支障となる物品等を置いてないか。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309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(2)階段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・階段室に物品が置かれていないか。</w: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1096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(3)避難階の避難口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・扉の開放方向は避難上支障ないか。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・避難階段等に通ずる出入口の幅は適切か。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・避難階段等に通ずる出入口・屋外への出入口の付近に物品その他の障害物はないか。</w:t>
            </w: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966"/>
        </w:trPr>
        <w:tc>
          <w:tcPr>
            <w:tcW w:w="379" w:type="dxa"/>
            <w:vMerge w:val="restart"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火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気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器</w:t>
            </w:r>
          </w:p>
          <w:p w:rsidR="00667003" w:rsidRPr="00DD5A75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具</w:t>
            </w:r>
          </w:p>
        </w:tc>
        <w:tc>
          <w:tcPr>
            <w:tcW w:w="2643" w:type="dxa"/>
            <w:tcBorders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D5A75">
              <w:rPr>
                <w:rFonts w:asciiTheme="minorEastAsia" w:eastAsiaTheme="minorEastAsia" w:hAnsiTheme="minorEastAsia" w:hint="eastAsia"/>
                <w:sz w:val="16"/>
                <w:szCs w:val="16"/>
              </w:rPr>
              <w:t>(1)厨房設備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・可燃物品からの保有距離は適正か。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・異常燃焼時に安全装置は適正に機能するか。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・燃焼器具の周辺部に炭化しているところはないか。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695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</w:tcBorders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(2)ストーブ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・自動消火装置は適正に機能するか。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・火気周囲は整理整頓されているか。</w:t>
            </w: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986"/>
        </w:trPr>
        <w:tc>
          <w:tcPr>
            <w:tcW w:w="379" w:type="dxa"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気</w:t>
            </w:r>
          </w:p>
          <w:p w:rsidR="00667003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</w:t>
            </w:r>
          </w:p>
          <w:p w:rsidR="00667003" w:rsidRPr="00DD5A75" w:rsidRDefault="00667003" w:rsidP="00154F5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</w:p>
        </w:tc>
        <w:tc>
          <w:tcPr>
            <w:tcW w:w="2643" w:type="dxa"/>
            <w:vAlign w:val="center"/>
          </w:tcPr>
          <w:p w:rsidR="00667003" w:rsidRPr="00DD5A75" w:rsidRDefault="00667003" w:rsidP="00154F5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電気器具</w:t>
            </w:r>
          </w:p>
        </w:tc>
        <w:tc>
          <w:tcPr>
            <w:tcW w:w="5103" w:type="dxa"/>
            <w:gridSpan w:val="2"/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・コードに亀裂、劣化、損傷等はないか。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・タコ足の接続を行ってないか。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・許容電流の範囲内で電気器具を適正に使用しているか。</w:t>
            </w:r>
          </w:p>
        </w:tc>
        <w:tc>
          <w:tcPr>
            <w:tcW w:w="1355" w:type="dxa"/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1256"/>
        </w:trPr>
        <w:tc>
          <w:tcPr>
            <w:tcW w:w="379" w:type="dxa"/>
            <w:vMerge w:val="restart"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</w:t>
            </w:r>
          </w:p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</w:p>
          <w:p w:rsidR="00667003" w:rsidRPr="00DD5A75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2643" w:type="dxa"/>
            <w:tcBorders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(1)消火器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・設置場所に置いてあるか。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・本体、ホース等に変形、損傷、劣化、腐食等がないか。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・安全栓が外れていないか。安全栓の封が脱落していないか。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・圧力計が指針範囲内にあるか。</w:t>
            </w:r>
          </w:p>
        </w:tc>
        <w:tc>
          <w:tcPr>
            <w:tcW w:w="1355" w:type="dxa"/>
            <w:tcBorders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848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Pr="00DD5A75" w:rsidRDefault="00667003" w:rsidP="00154F5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(2)誘導灯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・誘導灯の周囲に、間仕切り、衝立、ロッカー等があって、視認障害となっていないか。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・不点灯、ちらつき等がないか。</w:t>
            </w: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1035"/>
        </w:trPr>
        <w:tc>
          <w:tcPr>
            <w:tcW w:w="379" w:type="dxa"/>
            <w:vMerge/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dotted" w:sz="4" w:space="0" w:color="auto"/>
            </w:tcBorders>
            <w:vAlign w:val="center"/>
          </w:tcPr>
          <w:p w:rsidR="00667003" w:rsidRPr="00DD5A75" w:rsidRDefault="00667003" w:rsidP="00154F5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(3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)非常警報設備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・表示灯は点灯しているか。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・操作上障害となる物がないか。</w:t>
            </w:r>
          </w:p>
          <w:p w:rsidR="00667003" w:rsidRPr="00DD5A75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・押しボタンの保護板に破損、変形、損傷、脱落等がないか。</w:t>
            </w:r>
          </w:p>
        </w:tc>
        <w:tc>
          <w:tcPr>
            <w:tcW w:w="1355" w:type="dxa"/>
            <w:tcBorders>
              <w:top w:val="dotted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1185"/>
        </w:trPr>
        <w:tc>
          <w:tcPr>
            <w:tcW w:w="37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67003" w:rsidRDefault="00667003" w:rsidP="00154F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:rsidR="00667003" w:rsidRDefault="00667003" w:rsidP="00154F5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危険物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・容器の転倒、落下防止措置はあるか。</w:t>
            </w:r>
          </w:p>
          <w:p w:rsid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・危険物の漏れ、あふれ、飛散はないか。</w:t>
            </w:r>
          </w:p>
          <w:p w:rsidR="00667003" w:rsidRPr="00667003" w:rsidRDefault="00667003" w:rsidP="00154F5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・整理掃除状況は適正か。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  <w:tr w:rsidR="00667003" w:rsidTr="005A5361">
        <w:trPr>
          <w:trHeight w:val="255"/>
        </w:trPr>
        <w:tc>
          <w:tcPr>
            <w:tcW w:w="3022" w:type="dxa"/>
            <w:gridSpan w:val="2"/>
            <w:vMerge w:val="restart"/>
            <w:tcBorders>
              <w:left w:val="nil"/>
            </w:tcBorders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5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検査実施日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検査実施者氏名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67003" w:rsidRPr="00DD5A75" w:rsidRDefault="00667003" w:rsidP="00154F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防火管理者確認</w:t>
            </w:r>
          </w:p>
        </w:tc>
      </w:tr>
      <w:tr w:rsidR="00667003" w:rsidTr="00C64981">
        <w:trPr>
          <w:trHeight w:val="788"/>
        </w:trPr>
        <w:tc>
          <w:tcPr>
            <w:tcW w:w="302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667003" w:rsidRPr="00DD5A75" w:rsidRDefault="00667003" w:rsidP="00154F5D">
            <w:pPr>
              <w:rPr>
                <w:sz w:val="16"/>
                <w:szCs w:val="16"/>
              </w:rPr>
            </w:pPr>
          </w:p>
        </w:tc>
      </w:tr>
    </w:tbl>
    <w:p w:rsidR="00C64981" w:rsidRPr="003F42B0" w:rsidRDefault="00C64981" w:rsidP="00C64981">
      <w:pPr>
        <w:spacing w:line="240" w:lineRule="exact"/>
        <w:ind w:left="640" w:hangingChars="400" w:hanging="640"/>
        <w:rPr>
          <w:rFonts w:asciiTheme="minorEastAsia" w:eastAsiaTheme="minorEastAsia" w:hAnsiTheme="minorEastAsia"/>
          <w:sz w:val="16"/>
        </w:rPr>
      </w:pPr>
      <w:r w:rsidRPr="003F42B0">
        <w:rPr>
          <w:rFonts w:asciiTheme="minorEastAsia" w:eastAsiaTheme="minorEastAsia" w:hAnsiTheme="minorEastAsia" w:hint="eastAsia"/>
          <w:sz w:val="16"/>
        </w:rPr>
        <w:t xml:space="preserve">（備考）　</w:t>
      </w:r>
      <w:r>
        <w:rPr>
          <w:rFonts w:asciiTheme="minorEastAsia" w:eastAsiaTheme="minorEastAsia" w:hAnsiTheme="minorEastAsia" w:hint="eastAsia"/>
          <w:sz w:val="16"/>
        </w:rPr>
        <w:t>検査を実施し</w:t>
      </w:r>
      <w:r w:rsidRPr="003F42B0">
        <w:rPr>
          <w:rFonts w:asciiTheme="minorEastAsia" w:eastAsiaTheme="minorEastAsia" w:hAnsiTheme="minorEastAsia" w:hint="eastAsia"/>
          <w:sz w:val="16"/>
        </w:rPr>
        <w:t>、良好な場合は○を、不備</w:t>
      </w:r>
      <w:r>
        <w:rPr>
          <w:rFonts w:asciiTheme="minorEastAsia" w:eastAsiaTheme="minorEastAsia" w:hAnsiTheme="minorEastAsia" w:hint="eastAsia"/>
          <w:sz w:val="16"/>
        </w:rPr>
        <w:t>・</w:t>
      </w:r>
      <w:r w:rsidRPr="003F42B0">
        <w:rPr>
          <w:rFonts w:asciiTheme="minorEastAsia" w:eastAsiaTheme="minorEastAsia" w:hAnsiTheme="minorEastAsia" w:hint="eastAsia"/>
          <w:sz w:val="16"/>
        </w:rPr>
        <w:t>欠陥がある場合は×を、即時改修した場合は△を記入</w:t>
      </w:r>
      <w:r>
        <w:rPr>
          <w:rFonts w:asciiTheme="minorEastAsia" w:eastAsiaTheme="minorEastAsia" w:hAnsiTheme="minorEastAsia" w:hint="eastAsia"/>
          <w:sz w:val="16"/>
        </w:rPr>
        <w:t>してください</w:t>
      </w:r>
      <w:r w:rsidRPr="003F42B0">
        <w:rPr>
          <w:rFonts w:asciiTheme="minorEastAsia" w:eastAsiaTheme="minorEastAsia" w:hAnsiTheme="minorEastAsia" w:hint="eastAsia"/>
          <w:sz w:val="16"/>
        </w:rPr>
        <w:t>。</w:t>
      </w:r>
    </w:p>
    <w:p w:rsidR="00667003" w:rsidRDefault="00C64981" w:rsidP="00C64981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 xml:space="preserve">　　　　　なお、</w:t>
      </w:r>
      <w:r w:rsidRPr="003F42B0">
        <w:rPr>
          <w:rFonts w:asciiTheme="minorEastAsia" w:eastAsiaTheme="minorEastAsia" w:hAnsiTheme="minorEastAsia" w:hint="eastAsia"/>
          <w:sz w:val="16"/>
        </w:rPr>
        <w:t>不備欠陥がある場合</w:t>
      </w:r>
      <w:r>
        <w:rPr>
          <w:rFonts w:asciiTheme="minorEastAsia" w:eastAsiaTheme="minorEastAsia" w:hAnsiTheme="minorEastAsia" w:hint="eastAsia"/>
          <w:sz w:val="16"/>
        </w:rPr>
        <w:t>に</w:t>
      </w:r>
      <w:r w:rsidRPr="003F42B0">
        <w:rPr>
          <w:rFonts w:asciiTheme="minorEastAsia" w:eastAsiaTheme="minorEastAsia" w:hAnsiTheme="minorEastAsia" w:hint="eastAsia"/>
          <w:sz w:val="16"/>
        </w:rPr>
        <w:t>は、</w:t>
      </w:r>
      <w:r>
        <w:rPr>
          <w:rFonts w:asciiTheme="minorEastAsia" w:eastAsiaTheme="minorEastAsia" w:hAnsiTheme="minorEastAsia" w:hint="eastAsia"/>
          <w:sz w:val="16"/>
        </w:rPr>
        <w:t>直ちに防火管理者に報告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6"/>
        </w:rPr>
        <w:t>するものとします</w:t>
      </w:r>
      <w:r w:rsidRPr="003F42B0">
        <w:rPr>
          <w:rFonts w:asciiTheme="minorEastAsia" w:eastAsiaTheme="minorEastAsia" w:hAnsiTheme="minorEastAsia" w:hint="eastAsia"/>
          <w:sz w:val="16"/>
        </w:rPr>
        <w:t>。</w:t>
      </w:r>
    </w:p>
    <w:sectPr w:rsidR="00667003" w:rsidSect="00F174FF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6" w:rsidRDefault="008177B6">
      <w:r>
        <w:separator/>
      </w:r>
    </w:p>
  </w:endnote>
  <w:endnote w:type="continuationSeparator" w:id="0">
    <w:p w:rsidR="008177B6" w:rsidRDefault="0081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6" w:rsidRDefault="008177B6">
      <w:r>
        <w:separator/>
      </w:r>
    </w:p>
  </w:footnote>
  <w:footnote w:type="continuationSeparator" w:id="0">
    <w:p w:rsidR="008177B6" w:rsidRDefault="0081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A6F"/>
    <w:multiLevelType w:val="hybridMultilevel"/>
    <w:tmpl w:val="665EB99C"/>
    <w:lvl w:ilvl="0" w:tplc="DBEA60B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07056F7A"/>
    <w:multiLevelType w:val="hybridMultilevel"/>
    <w:tmpl w:val="E326ABCE"/>
    <w:lvl w:ilvl="0" w:tplc="A6A6BF28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0CC640EC"/>
    <w:multiLevelType w:val="hybridMultilevel"/>
    <w:tmpl w:val="2026A52A"/>
    <w:lvl w:ilvl="0" w:tplc="1396B4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CC811E9"/>
    <w:multiLevelType w:val="hybridMultilevel"/>
    <w:tmpl w:val="BD0631E4"/>
    <w:lvl w:ilvl="0" w:tplc="04744942">
      <w:start w:val="4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983DFE"/>
    <w:multiLevelType w:val="hybridMultilevel"/>
    <w:tmpl w:val="65EED592"/>
    <w:lvl w:ilvl="0" w:tplc="50FAD8D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6992DA5"/>
    <w:multiLevelType w:val="hybridMultilevel"/>
    <w:tmpl w:val="5D9A545C"/>
    <w:lvl w:ilvl="0" w:tplc="BDFCE0D8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6">
    <w:nsid w:val="18F51462"/>
    <w:multiLevelType w:val="hybridMultilevel"/>
    <w:tmpl w:val="33BE9114"/>
    <w:lvl w:ilvl="0" w:tplc="FE046410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7">
    <w:nsid w:val="25044399"/>
    <w:multiLevelType w:val="hybridMultilevel"/>
    <w:tmpl w:val="5A7EF540"/>
    <w:lvl w:ilvl="0" w:tplc="D1F430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63918F0"/>
    <w:multiLevelType w:val="hybridMultilevel"/>
    <w:tmpl w:val="A768EF54"/>
    <w:lvl w:ilvl="0" w:tplc="99F27442">
      <w:numFmt w:val="bullet"/>
      <w:lvlText w:val="・"/>
      <w:lvlJc w:val="left"/>
      <w:pPr>
        <w:tabs>
          <w:tab w:val="num" w:pos="5820"/>
        </w:tabs>
        <w:ind w:left="58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</w:abstractNum>
  <w:abstractNum w:abstractNumId="9">
    <w:nsid w:val="282661D8"/>
    <w:multiLevelType w:val="hybridMultilevel"/>
    <w:tmpl w:val="E70094FC"/>
    <w:lvl w:ilvl="0" w:tplc="F2D8FA46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2B0B079A"/>
    <w:multiLevelType w:val="hybridMultilevel"/>
    <w:tmpl w:val="B1905CA8"/>
    <w:lvl w:ilvl="0" w:tplc="7CC87400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abstractNum w:abstractNumId="11">
    <w:nsid w:val="37416ADE"/>
    <w:multiLevelType w:val="hybridMultilevel"/>
    <w:tmpl w:val="FB94EB9A"/>
    <w:lvl w:ilvl="0" w:tplc="CD664E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EE81D65"/>
    <w:multiLevelType w:val="hybridMultilevel"/>
    <w:tmpl w:val="9AAEA8BA"/>
    <w:lvl w:ilvl="0" w:tplc="CA8AA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6F0111"/>
    <w:multiLevelType w:val="hybridMultilevel"/>
    <w:tmpl w:val="BF745B7A"/>
    <w:lvl w:ilvl="0" w:tplc="0CD24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B700E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B571A1F"/>
    <w:multiLevelType w:val="hybridMultilevel"/>
    <w:tmpl w:val="D7BCDD46"/>
    <w:lvl w:ilvl="0" w:tplc="1DC2F36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5E0D5ADE"/>
    <w:multiLevelType w:val="hybridMultilevel"/>
    <w:tmpl w:val="F438A26C"/>
    <w:lvl w:ilvl="0" w:tplc="8B525F1A">
      <w:numFmt w:val="bullet"/>
      <w:lvlText w:val="・"/>
      <w:lvlJc w:val="left"/>
      <w:pPr>
        <w:tabs>
          <w:tab w:val="num" w:pos="5955"/>
        </w:tabs>
        <w:ind w:left="59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15"/>
        </w:tabs>
        <w:ind w:left="8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35"/>
        </w:tabs>
        <w:ind w:left="8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955"/>
        </w:tabs>
        <w:ind w:left="8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75"/>
        </w:tabs>
        <w:ind w:left="9375" w:hanging="420"/>
      </w:pPr>
      <w:rPr>
        <w:rFonts w:ascii="Wingdings" w:hAnsi="Wingdings" w:hint="default"/>
      </w:rPr>
    </w:lvl>
  </w:abstractNum>
  <w:abstractNum w:abstractNumId="16">
    <w:nsid w:val="669B1970"/>
    <w:multiLevelType w:val="hybridMultilevel"/>
    <w:tmpl w:val="967E0D14"/>
    <w:lvl w:ilvl="0" w:tplc="E75EBA7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6BEC7FD8"/>
    <w:multiLevelType w:val="hybridMultilevel"/>
    <w:tmpl w:val="36C6D6C8"/>
    <w:lvl w:ilvl="0" w:tplc="41500D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73B00A11"/>
    <w:multiLevelType w:val="hybridMultilevel"/>
    <w:tmpl w:val="A942D786"/>
    <w:lvl w:ilvl="0" w:tplc="89AE596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7C481EEF"/>
    <w:multiLevelType w:val="hybridMultilevel"/>
    <w:tmpl w:val="4D9A9F72"/>
    <w:lvl w:ilvl="0" w:tplc="8EFE27C6">
      <w:numFmt w:val="bullet"/>
      <w:lvlText w:val="・"/>
      <w:lvlJc w:val="left"/>
      <w:pPr>
        <w:tabs>
          <w:tab w:val="num" w:pos="6030"/>
        </w:tabs>
        <w:ind w:left="60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6"/>
  </w:num>
  <w:num w:numId="5">
    <w:abstractNumId w:val="18"/>
  </w:num>
  <w:num w:numId="6">
    <w:abstractNumId w:val="13"/>
  </w:num>
  <w:num w:numId="7">
    <w:abstractNumId w:val="2"/>
  </w:num>
  <w:num w:numId="8">
    <w:abstractNumId w:val="0"/>
  </w:num>
  <w:num w:numId="9">
    <w:abstractNumId w:val="17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8"/>
  </w:num>
  <w:num w:numId="15">
    <w:abstractNumId w:val="19"/>
  </w:num>
  <w:num w:numId="16">
    <w:abstractNumId w:val="10"/>
  </w:num>
  <w:num w:numId="17">
    <w:abstractNumId w:val="6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8"/>
    <w:rsid w:val="00033638"/>
    <w:rsid w:val="000661DC"/>
    <w:rsid w:val="000D65CA"/>
    <w:rsid w:val="001C4771"/>
    <w:rsid w:val="00271260"/>
    <w:rsid w:val="002B74AF"/>
    <w:rsid w:val="002E447C"/>
    <w:rsid w:val="0030766C"/>
    <w:rsid w:val="003175CC"/>
    <w:rsid w:val="00332D1B"/>
    <w:rsid w:val="00385136"/>
    <w:rsid w:val="003F42B0"/>
    <w:rsid w:val="0040254F"/>
    <w:rsid w:val="00440FB7"/>
    <w:rsid w:val="00456A92"/>
    <w:rsid w:val="00566AD4"/>
    <w:rsid w:val="005A5361"/>
    <w:rsid w:val="00667003"/>
    <w:rsid w:val="006D2684"/>
    <w:rsid w:val="00712F38"/>
    <w:rsid w:val="007A7C83"/>
    <w:rsid w:val="007F7236"/>
    <w:rsid w:val="008177B6"/>
    <w:rsid w:val="008247E1"/>
    <w:rsid w:val="00854783"/>
    <w:rsid w:val="00A508FE"/>
    <w:rsid w:val="00A720F8"/>
    <w:rsid w:val="00AD76DD"/>
    <w:rsid w:val="00B71F49"/>
    <w:rsid w:val="00C64981"/>
    <w:rsid w:val="00D178F2"/>
    <w:rsid w:val="00DD5A75"/>
    <w:rsid w:val="00DD5C38"/>
    <w:rsid w:val="00E8433F"/>
    <w:rsid w:val="00EA29BB"/>
    <w:rsid w:val="00EB5B86"/>
    <w:rsid w:val="00F1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4620" w:hangingChars="2310" w:hanging="4620"/>
    </w:pPr>
    <w:rPr>
      <w:rFonts w:eastAsia="ＭＳ ゴシック"/>
    </w:rPr>
  </w:style>
  <w:style w:type="paragraph" w:styleId="a6">
    <w:name w:val="Body Text"/>
    <w:basedOn w:val="a"/>
    <w:semiHidden/>
    <w:pPr>
      <w:spacing w:line="200" w:lineRule="exact"/>
    </w:pPr>
    <w:rPr>
      <w:rFonts w:eastAsia="ＭＳ ゴシック"/>
      <w:sz w:val="20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362" w:lineRule="exact"/>
      <w:ind w:leftChars="1653" w:left="6274" w:hangingChars="1335" w:hanging="2803"/>
      <w:jc w:val="left"/>
    </w:pPr>
    <w:rPr>
      <w:rFonts w:ascii="ＭＳ ゴシック" w:eastAsia="ＭＳ ゴシック" w:hAnsi="ＭＳ ゴシック"/>
      <w:spacing w:val="25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4620" w:hangingChars="2310" w:hanging="4620"/>
    </w:pPr>
    <w:rPr>
      <w:rFonts w:eastAsia="ＭＳ ゴシック"/>
    </w:rPr>
  </w:style>
  <w:style w:type="paragraph" w:styleId="a6">
    <w:name w:val="Body Text"/>
    <w:basedOn w:val="a"/>
    <w:semiHidden/>
    <w:pPr>
      <w:spacing w:line="200" w:lineRule="exact"/>
    </w:pPr>
    <w:rPr>
      <w:rFonts w:eastAsia="ＭＳ ゴシック"/>
      <w:sz w:val="20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362" w:lineRule="exact"/>
      <w:ind w:leftChars="1653" w:left="6274" w:hangingChars="1335" w:hanging="2803"/>
      <w:jc w:val="left"/>
    </w:pPr>
    <w:rPr>
      <w:rFonts w:ascii="ＭＳ ゴシック" w:eastAsia="ＭＳ ゴシック" w:hAnsi="ＭＳ ゴシック"/>
      <w:spacing w:val="2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1169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計　画</vt:lpstr>
      <vt:lpstr>　　　　　　　　消　防　計　画</vt:lpstr>
    </vt:vector>
  </TitlesOfParts>
  <Company>日立市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防　計　画</dc:title>
  <dc:creator>日立市</dc:creator>
  <cp:lastModifiedBy>Administrator</cp:lastModifiedBy>
  <cp:revision>11</cp:revision>
  <cp:lastPrinted>2018-06-14T02:16:00Z</cp:lastPrinted>
  <dcterms:created xsi:type="dcterms:W3CDTF">2018-06-11T09:09:00Z</dcterms:created>
  <dcterms:modified xsi:type="dcterms:W3CDTF">2018-06-14T05:42:00Z</dcterms:modified>
</cp:coreProperties>
</file>