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B38" w:rsidRDefault="001A5B38">
      <w:pPr>
        <w:rPr>
          <w:rFonts w:ascii="‚l‚r –¾’©"/>
        </w:rPr>
      </w:pPr>
      <w:r>
        <w:rPr>
          <w:rFonts w:hint="eastAsia"/>
        </w:rPr>
        <w:t>様式第２号（第４条関係）</w:t>
      </w:r>
    </w:p>
    <w:p w:rsidR="001A5B38" w:rsidRDefault="001A5B38">
      <w:pPr>
        <w:jc w:val="center"/>
        <w:rPr>
          <w:rFonts w:ascii="‚l‚r –¾’©"/>
        </w:rPr>
      </w:pPr>
      <w:r>
        <w:rPr>
          <w:rFonts w:hint="eastAsia"/>
          <w:spacing w:val="210"/>
        </w:rPr>
        <w:t>事業</w:t>
      </w:r>
      <w:r w:rsidR="001D251C">
        <w:rPr>
          <w:rFonts w:hint="eastAsia"/>
          <w:spacing w:val="210"/>
        </w:rPr>
        <w:t>成果</w:t>
      </w:r>
      <w:bookmarkStart w:id="0" w:name="_GoBack"/>
      <w:bookmarkEnd w:id="0"/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15"/>
        <w:gridCol w:w="1050"/>
        <w:gridCol w:w="1050"/>
        <w:gridCol w:w="840"/>
        <w:gridCol w:w="840"/>
        <w:gridCol w:w="840"/>
        <w:gridCol w:w="1260"/>
        <w:gridCol w:w="1785"/>
      </w:tblGrid>
      <w:tr w:rsidR="001A5B38">
        <w:trPr>
          <w:cantSplit/>
          <w:trHeight w:val="450"/>
        </w:trPr>
        <w:tc>
          <w:tcPr>
            <w:tcW w:w="525" w:type="dxa"/>
            <w:vMerge w:val="restart"/>
            <w:textDirection w:val="tbRlV"/>
            <w:vAlign w:val="center"/>
          </w:tcPr>
          <w:p w:rsidR="001A5B38" w:rsidRDefault="001A5B38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1"/>
              </w:rPr>
              <w:t>補助事業等計</w:t>
            </w:r>
            <w:r>
              <w:rPr>
                <w:rFonts w:hint="eastAsia"/>
              </w:rPr>
              <w:t>画</w:t>
            </w:r>
          </w:p>
        </w:tc>
        <w:tc>
          <w:tcPr>
            <w:tcW w:w="1365" w:type="dxa"/>
            <w:gridSpan w:val="2"/>
            <w:vAlign w:val="center"/>
          </w:tcPr>
          <w:p w:rsidR="001A5B38" w:rsidRDefault="001A5B3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事業名称</w:t>
            </w:r>
          </w:p>
        </w:tc>
        <w:tc>
          <w:tcPr>
            <w:tcW w:w="6615" w:type="dxa"/>
            <w:gridSpan w:val="6"/>
            <w:vAlign w:val="center"/>
          </w:tcPr>
          <w:p w:rsidR="001A5B38" w:rsidRDefault="001A5B3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5B38"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1A5B38" w:rsidRDefault="001A5B38">
            <w:pPr>
              <w:rPr>
                <w:rFonts w:ascii="‚l‚r –¾’©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1A5B38" w:rsidRDefault="001A5B3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615" w:type="dxa"/>
            <w:gridSpan w:val="6"/>
            <w:vAlign w:val="center"/>
          </w:tcPr>
          <w:p w:rsidR="001A5B38" w:rsidRDefault="001A5B3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5B38"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1A5B38" w:rsidRDefault="001A5B38">
            <w:pPr>
              <w:rPr>
                <w:rFonts w:ascii="‚l‚r –¾’©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1A5B38" w:rsidRDefault="001A5B3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事業目的</w:t>
            </w:r>
          </w:p>
        </w:tc>
        <w:tc>
          <w:tcPr>
            <w:tcW w:w="6615" w:type="dxa"/>
            <w:gridSpan w:val="6"/>
            <w:vAlign w:val="center"/>
          </w:tcPr>
          <w:p w:rsidR="001A5B38" w:rsidRDefault="001A5B3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5B38">
        <w:trPr>
          <w:cantSplit/>
          <w:trHeight w:val="405"/>
        </w:trPr>
        <w:tc>
          <w:tcPr>
            <w:tcW w:w="525" w:type="dxa"/>
            <w:vMerge/>
            <w:vAlign w:val="center"/>
          </w:tcPr>
          <w:p w:rsidR="001A5B38" w:rsidRDefault="001A5B38">
            <w:pPr>
              <w:rPr>
                <w:rFonts w:ascii="‚l‚r –¾’©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1A5B38" w:rsidRDefault="001A5B3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615" w:type="dxa"/>
            <w:gridSpan w:val="6"/>
            <w:vAlign w:val="center"/>
          </w:tcPr>
          <w:p w:rsidR="001A5B38" w:rsidRDefault="001A5B3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5B38">
        <w:trPr>
          <w:cantSplit/>
          <w:trHeight w:val="390"/>
        </w:trPr>
        <w:tc>
          <w:tcPr>
            <w:tcW w:w="525" w:type="dxa"/>
            <w:vMerge/>
            <w:vAlign w:val="center"/>
          </w:tcPr>
          <w:p w:rsidR="001A5B38" w:rsidRDefault="001A5B38">
            <w:pPr>
              <w:rPr>
                <w:rFonts w:ascii="‚l‚r –¾’©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1A5B38" w:rsidRDefault="001A5B3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期待される効果</w:t>
            </w:r>
          </w:p>
        </w:tc>
        <w:tc>
          <w:tcPr>
            <w:tcW w:w="6615" w:type="dxa"/>
            <w:gridSpan w:val="6"/>
            <w:vAlign w:val="center"/>
          </w:tcPr>
          <w:p w:rsidR="001A5B38" w:rsidRDefault="001A5B3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5B38">
        <w:trPr>
          <w:cantSplit/>
          <w:trHeight w:val="375"/>
        </w:trPr>
        <w:tc>
          <w:tcPr>
            <w:tcW w:w="525" w:type="dxa"/>
            <w:vMerge/>
            <w:vAlign w:val="center"/>
          </w:tcPr>
          <w:p w:rsidR="001A5B38" w:rsidRDefault="001A5B38">
            <w:pPr>
              <w:rPr>
                <w:rFonts w:ascii="‚l‚r –¾’©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1A5B38" w:rsidRDefault="001A5B3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6615" w:type="dxa"/>
            <w:gridSpan w:val="6"/>
            <w:vAlign w:val="center"/>
          </w:tcPr>
          <w:p w:rsidR="001A5B38" w:rsidRDefault="001A5B3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5B38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1A5B38" w:rsidRDefault="001A5B38">
            <w:pPr>
              <w:rPr>
                <w:rFonts w:ascii="‚l‚r –¾’©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1A5B38" w:rsidRDefault="001A5B3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6615" w:type="dxa"/>
            <w:gridSpan w:val="6"/>
            <w:vAlign w:val="center"/>
          </w:tcPr>
          <w:p w:rsidR="001A5B38" w:rsidRDefault="001A5B3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1A5B38">
        <w:trPr>
          <w:cantSplit/>
          <w:trHeight w:val="210"/>
        </w:trPr>
        <w:tc>
          <w:tcPr>
            <w:tcW w:w="525" w:type="dxa"/>
            <w:vMerge/>
            <w:vAlign w:val="center"/>
          </w:tcPr>
          <w:p w:rsidR="001A5B38" w:rsidRDefault="001A5B38">
            <w:pPr>
              <w:rPr>
                <w:rFonts w:ascii="‚l‚r –¾’©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1A5B38" w:rsidRDefault="001A5B3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615" w:type="dxa"/>
            <w:gridSpan w:val="6"/>
            <w:vAlign w:val="center"/>
          </w:tcPr>
          <w:p w:rsidR="001A5B38" w:rsidRDefault="001A5B3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5B38">
        <w:trPr>
          <w:cantSplit/>
          <w:trHeight w:val="484"/>
        </w:trPr>
        <w:tc>
          <w:tcPr>
            <w:tcW w:w="8505" w:type="dxa"/>
            <w:gridSpan w:val="9"/>
            <w:vAlign w:val="center"/>
          </w:tcPr>
          <w:p w:rsidR="001A5B38" w:rsidRDefault="001A5B3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補助事業等に要する経費の内訳</w:t>
            </w:r>
          </w:p>
        </w:tc>
      </w:tr>
      <w:tr w:rsidR="001A5B38">
        <w:trPr>
          <w:cantSplit/>
          <w:trHeight w:val="441"/>
        </w:trPr>
        <w:tc>
          <w:tcPr>
            <w:tcW w:w="840" w:type="dxa"/>
            <w:gridSpan w:val="2"/>
            <w:vAlign w:val="center"/>
          </w:tcPr>
          <w:p w:rsidR="001A5B38" w:rsidRDefault="001A5B3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100" w:type="dxa"/>
            <w:gridSpan w:val="2"/>
            <w:vAlign w:val="center"/>
          </w:tcPr>
          <w:p w:rsidR="001A5B38" w:rsidRDefault="001A5B3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840" w:type="dxa"/>
            <w:vAlign w:val="center"/>
          </w:tcPr>
          <w:p w:rsidR="001A5B38" w:rsidRDefault="001A5B3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840" w:type="dxa"/>
            <w:vAlign w:val="center"/>
          </w:tcPr>
          <w:p w:rsidR="001A5B38" w:rsidRDefault="001A5B3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840" w:type="dxa"/>
            <w:vAlign w:val="center"/>
          </w:tcPr>
          <w:p w:rsidR="001A5B38" w:rsidRDefault="001A5B3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1260" w:type="dxa"/>
            <w:vAlign w:val="center"/>
          </w:tcPr>
          <w:p w:rsidR="001A5B38" w:rsidRDefault="001A5B3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785" w:type="dxa"/>
            <w:vAlign w:val="center"/>
          </w:tcPr>
          <w:p w:rsidR="001A5B38" w:rsidRDefault="001A5B3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適</w:t>
            </w:r>
            <w:r>
              <w:rPr>
                <w:rFonts w:hint="eastAsia"/>
              </w:rPr>
              <w:t>用</w:t>
            </w:r>
          </w:p>
        </w:tc>
      </w:tr>
      <w:tr w:rsidR="001A5B38">
        <w:trPr>
          <w:cantSplit/>
          <w:trHeight w:val="3375"/>
        </w:trPr>
        <w:tc>
          <w:tcPr>
            <w:tcW w:w="840" w:type="dxa"/>
            <w:gridSpan w:val="2"/>
          </w:tcPr>
          <w:p w:rsidR="001A5B38" w:rsidRDefault="001A5B3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</w:tcPr>
          <w:p w:rsidR="001A5B38" w:rsidRDefault="001A5B38">
            <w:pPr>
              <w:rPr>
                <w:rFonts w:ascii="‚l‚r –¾’©"/>
              </w:rPr>
            </w:pPr>
          </w:p>
          <w:p w:rsidR="001A5B38" w:rsidRDefault="001A5B38">
            <w:pPr>
              <w:rPr>
                <w:rFonts w:ascii="‚l‚r –¾’©"/>
              </w:rPr>
            </w:pPr>
          </w:p>
          <w:p w:rsidR="001A5B38" w:rsidRDefault="001A5B38">
            <w:pPr>
              <w:rPr>
                <w:rFonts w:ascii="‚l‚r –¾’©"/>
              </w:rPr>
            </w:pPr>
          </w:p>
          <w:p w:rsidR="001A5B38" w:rsidRDefault="001A5B38">
            <w:pPr>
              <w:rPr>
                <w:rFonts w:ascii="‚l‚r –¾’©"/>
              </w:rPr>
            </w:pPr>
          </w:p>
          <w:p w:rsidR="001A5B38" w:rsidRDefault="001A5B38">
            <w:pPr>
              <w:rPr>
                <w:rFonts w:ascii="‚l‚r –¾’©"/>
              </w:rPr>
            </w:pPr>
          </w:p>
          <w:p w:rsidR="001A5B38" w:rsidRDefault="001A5B38">
            <w:pPr>
              <w:rPr>
                <w:rFonts w:ascii="‚l‚r –¾’©"/>
              </w:rPr>
            </w:pPr>
          </w:p>
          <w:p w:rsidR="001A5B38" w:rsidRDefault="001A5B38">
            <w:pPr>
              <w:rPr>
                <w:rFonts w:ascii="‚l‚r –¾’©"/>
              </w:rPr>
            </w:pPr>
          </w:p>
          <w:p w:rsidR="001A5B38" w:rsidRDefault="001A5B38">
            <w:pPr>
              <w:rPr>
                <w:rFonts w:ascii="‚l‚r –¾’©"/>
              </w:rPr>
            </w:pPr>
          </w:p>
          <w:p w:rsidR="001A5B38" w:rsidRDefault="001A5B38">
            <w:pPr>
              <w:rPr>
                <w:rFonts w:ascii="‚l‚r –¾’©"/>
              </w:rPr>
            </w:pPr>
          </w:p>
          <w:p w:rsidR="001A5B38" w:rsidRDefault="001A5B38">
            <w:pPr>
              <w:rPr>
                <w:rFonts w:ascii="‚l‚r –¾’©"/>
              </w:rPr>
            </w:pPr>
          </w:p>
          <w:p w:rsidR="001A5B38" w:rsidRDefault="001A5B38">
            <w:pPr>
              <w:rPr>
                <w:rFonts w:ascii="‚l‚r –¾’©"/>
              </w:rPr>
            </w:pPr>
          </w:p>
          <w:p w:rsidR="001A5B38" w:rsidRDefault="001A5B38">
            <w:pPr>
              <w:rPr>
                <w:rFonts w:ascii="‚l‚r –¾’©"/>
              </w:rPr>
            </w:pPr>
          </w:p>
          <w:p w:rsidR="001A5B38" w:rsidRDefault="001A5B38">
            <w:pPr>
              <w:rPr>
                <w:rFonts w:ascii="‚l‚r –¾’©"/>
              </w:rPr>
            </w:pPr>
          </w:p>
          <w:p w:rsidR="001A5B38" w:rsidRDefault="001A5B38">
            <w:pPr>
              <w:rPr>
                <w:rFonts w:ascii="‚l‚r –¾’©"/>
              </w:rPr>
            </w:pPr>
          </w:p>
          <w:p w:rsidR="001A5B38" w:rsidRDefault="001A5B38">
            <w:pPr>
              <w:rPr>
                <w:rFonts w:ascii="‚l‚r –¾’©"/>
              </w:rPr>
            </w:pPr>
          </w:p>
          <w:p w:rsidR="001A5B38" w:rsidRDefault="001A5B38">
            <w:pPr>
              <w:rPr>
                <w:rFonts w:ascii="‚l‚r –¾’©"/>
              </w:rPr>
            </w:pPr>
          </w:p>
          <w:p w:rsidR="001A5B38" w:rsidRDefault="001A5B38">
            <w:pPr>
              <w:rPr>
                <w:rFonts w:ascii="‚l‚r –¾’©"/>
              </w:rPr>
            </w:pPr>
          </w:p>
          <w:p w:rsidR="001A5B38" w:rsidRDefault="001A5B38">
            <w:pPr>
              <w:rPr>
                <w:rFonts w:ascii="‚l‚r –¾’©"/>
              </w:rPr>
            </w:pPr>
          </w:p>
          <w:p w:rsidR="001A5B38" w:rsidRDefault="001A5B38">
            <w:pPr>
              <w:rPr>
                <w:rFonts w:ascii="‚l‚r –¾’©"/>
              </w:rPr>
            </w:pPr>
          </w:p>
          <w:p w:rsidR="001A5B38" w:rsidRDefault="001A5B38">
            <w:pPr>
              <w:rPr>
                <w:rFonts w:ascii="‚l‚r –¾’©"/>
              </w:rPr>
            </w:pPr>
          </w:p>
        </w:tc>
        <w:tc>
          <w:tcPr>
            <w:tcW w:w="840" w:type="dxa"/>
          </w:tcPr>
          <w:p w:rsidR="001A5B38" w:rsidRDefault="001A5B3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1A5B38" w:rsidRDefault="001A5B3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1A5B38" w:rsidRDefault="001A5B38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</w:tcPr>
          <w:p w:rsidR="001A5B38" w:rsidRDefault="001A5B38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85" w:type="dxa"/>
          </w:tcPr>
          <w:p w:rsidR="001A5B38" w:rsidRDefault="001A5B3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A5B38" w:rsidRDefault="001A5B38">
      <w:pPr>
        <w:ind w:left="406" w:hanging="406"/>
        <w:rPr>
          <w:rFonts w:ascii="‚l‚r –¾’©"/>
          <w:spacing w:val="-4"/>
        </w:rPr>
      </w:pPr>
      <w:r>
        <w:rPr>
          <w:rFonts w:hint="eastAsia"/>
          <w:spacing w:val="-4"/>
        </w:rPr>
        <w:t>備考　この様式は、必要に応じ適宜修正し、又は別に明細書を添えて説明することができる。</w:t>
      </w:r>
    </w:p>
    <w:sectPr w:rsidR="001A5B38">
      <w:pgSz w:w="11907" w:h="16840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B38" w:rsidRDefault="001A5B38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1A5B38" w:rsidRDefault="001A5B38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B38" w:rsidRDefault="001A5B38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1A5B38" w:rsidRDefault="001A5B38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38"/>
    <w:rsid w:val="00095A8C"/>
    <w:rsid w:val="001A5B38"/>
    <w:rsid w:val="001D251C"/>
    <w:rsid w:val="00481ADD"/>
    <w:rsid w:val="004B2BE7"/>
    <w:rsid w:val="005B1719"/>
    <w:rsid w:val="0088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EECE91-E573-4C9A-B652-E6BB8A58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US360068</cp:lastModifiedBy>
  <cp:revision>3</cp:revision>
  <dcterms:created xsi:type="dcterms:W3CDTF">2019-05-24T06:42:00Z</dcterms:created>
  <dcterms:modified xsi:type="dcterms:W3CDTF">2019-07-18T00:58:00Z</dcterms:modified>
</cp:coreProperties>
</file>